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D57" w:rsidRPr="00EE3A85" w:rsidRDefault="00E04DBC">
      <w:pPr>
        <w:rPr>
          <w:b/>
        </w:rPr>
      </w:pPr>
      <w:r w:rsidRPr="00EE3A85">
        <w:rPr>
          <w:b/>
        </w:rPr>
        <w:t>Chapter 15 and 17 Discussion Questions</w:t>
      </w:r>
    </w:p>
    <w:p w:rsidR="00C36BC9" w:rsidRDefault="00C36BC9">
      <w:r>
        <w:t>These discussion questions are worth 30 points</w:t>
      </w:r>
      <w:r w:rsidR="00716EBB">
        <w:t xml:space="preserve"> (3 points each)</w:t>
      </w:r>
      <w:r>
        <w:t xml:space="preserve"> and cover de</w:t>
      </w:r>
      <w:r w:rsidR="007D307C">
        <w:t>tail in two chapters</w:t>
      </w:r>
      <w:r w:rsidR="001D70C6">
        <w:t>.</w:t>
      </w:r>
    </w:p>
    <w:p w:rsidR="00E04DBC" w:rsidRDefault="001D70C6" w:rsidP="00E04DBC">
      <w:pPr>
        <w:pStyle w:val="ListParagraph"/>
        <w:numPr>
          <w:ilvl w:val="0"/>
          <w:numId w:val="1"/>
        </w:numPr>
      </w:pPr>
      <w:r>
        <w:t>For this question, simply fill in the blank with the appropriate wording as provided on pages 393-394.</w:t>
      </w:r>
      <w:bookmarkStart w:id="0" w:name="_GoBack"/>
      <w:bookmarkEnd w:id="0"/>
    </w:p>
    <w:p w:rsidR="001D70C6" w:rsidRDefault="001D70C6" w:rsidP="001D70C6">
      <w:r>
        <w:t xml:space="preserve">They (nurses) are the most </w:t>
      </w:r>
      <w:r>
        <w:rPr>
          <w:u w:val="single"/>
        </w:rPr>
        <w:tab/>
      </w:r>
      <w:r>
        <w:rPr>
          <w:u w:val="single"/>
        </w:rPr>
        <w:tab/>
      </w:r>
      <w:r>
        <w:rPr>
          <w:u w:val="single"/>
        </w:rPr>
        <w:tab/>
      </w:r>
      <w:r>
        <w:t xml:space="preserve"> in these highly complex (healthcare) organizations, where </w:t>
      </w:r>
      <w:r>
        <w:rPr>
          <w:u w:val="single"/>
        </w:rPr>
        <w:tab/>
      </w:r>
      <w:r>
        <w:rPr>
          <w:u w:val="single"/>
        </w:rPr>
        <w:tab/>
      </w:r>
      <w:r>
        <w:rPr>
          <w:u w:val="single"/>
        </w:rPr>
        <w:tab/>
      </w:r>
      <w:r>
        <w:rPr>
          <w:u w:val="single"/>
        </w:rPr>
        <w:tab/>
      </w:r>
      <w:r>
        <w:t xml:space="preserve"> are critical and where services are often provided under </w:t>
      </w:r>
      <w:r>
        <w:rPr>
          <w:u w:val="single"/>
        </w:rPr>
        <w:tab/>
      </w:r>
      <w:r>
        <w:rPr>
          <w:u w:val="single"/>
        </w:rPr>
        <w:tab/>
      </w:r>
      <w:r>
        <w:rPr>
          <w:u w:val="single"/>
        </w:rPr>
        <w:tab/>
      </w:r>
      <w:r>
        <w:rPr>
          <w:u w:val="single"/>
        </w:rPr>
        <w:tab/>
      </w:r>
      <w:r>
        <w:t xml:space="preserve"> and </w:t>
      </w:r>
      <w:r>
        <w:rPr>
          <w:u w:val="single"/>
        </w:rPr>
        <w:tab/>
      </w:r>
      <w:r>
        <w:rPr>
          <w:u w:val="single"/>
        </w:rPr>
        <w:tab/>
      </w:r>
      <w:r>
        <w:rPr>
          <w:u w:val="single"/>
        </w:rPr>
        <w:tab/>
      </w:r>
      <w:r>
        <w:t xml:space="preserve"> conditions.  Nurses provide a </w:t>
      </w:r>
      <w:r>
        <w:rPr>
          <w:u w:val="single"/>
        </w:rPr>
        <w:tab/>
      </w:r>
      <w:r>
        <w:rPr>
          <w:u w:val="single"/>
        </w:rPr>
        <w:tab/>
      </w:r>
      <w:r>
        <w:rPr>
          <w:u w:val="single"/>
        </w:rPr>
        <w:tab/>
      </w:r>
      <w:r>
        <w:rPr>
          <w:u w:val="single"/>
        </w:rPr>
        <w:tab/>
      </w:r>
      <w:r>
        <w:rPr>
          <w:u w:val="single"/>
        </w:rPr>
        <w:tab/>
      </w:r>
      <w:r>
        <w:rPr>
          <w:u w:val="single"/>
        </w:rPr>
        <w:tab/>
      </w:r>
      <w:r>
        <w:t xml:space="preserve"> in healthcare organizations, particularly in hospitals, by </w:t>
      </w:r>
      <w:r>
        <w:rPr>
          <w:u w:val="single"/>
        </w:rPr>
        <w:tab/>
      </w:r>
      <w:r>
        <w:rPr>
          <w:u w:val="single"/>
        </w:rPr>
        <w:tab/>
      </w:r>
      <w:r>
        <w:rPr>
          <w:u w:val="single"/>
        </w:rPr>
        <w:tab/>
      </w:r>
      <w:r>
        <w:rPr>
          <w:u w:val="single"/>
        </w:rPr>
        <w:tab/>
      </w:r>
      <w:r>
        <w:rPr>
          <w:u w:val="single"/>
        </w:rPr>
        <w:tab/>
      </w:r>
      <w:r>
        <w:t xml:space="preserve"> and </w:t>
      </w:r>
      <w:r>
        <w:rPr>
          <w:u w:val="single"/>
        </w:rPr>
        <w:tab/>
      </w:r>
      <w:r>
        <w:rPr>
          <w:u w:val="single"/>
        </w:rPr>
        <w:tab/>
      </w:r>
      <w:r>
        <w:rPr>
          <w:u w:val="single"/>
        </w:rPr>
        <w:tab/>
      </w:r>
      <w:r>
        <w:rPr>
          <w:u w:val="single"/>
        </w:rPr>
        <w:tab/>
      </w:r>
      <w:r>
        <w:rPr>
          <w:u w:val="single"/>
        </w:rPr>
        <w:tab/>
      </w:r>
      <w:r>
        <w:t xml:space="preserve">; thus, the availability and work of nurses affect </w:t>
      </w:r>
      <w:r>
        <w:rPr>
          <w:u w:val="single"/>
        </w:rPr>
        <w:tab/>
      </w:r>
      <w:r>
        <w:rPr>
          <w:u w:val="single"/>
        </w:rPr>
        <w:tab/>
      </w:r>
      <w:r>
        <w:rPr>
          <w:u w:val="single"/>
        </w:rPr>
        <w:tab/>
      </w:r>
      <w:r>
        <w:rPr>
          <w:u w:val="single"/>
        </w:rPr>
        <w:tab/>
      </w:r>
      <w:r>
        <w:rPr>
          <w:u w:val="single"/>
        </w:rPr>
        <w:tab/>
      </w:r>
      <w:r>
        <w:t xml:space="preserve"> and </w:t>
      </w:r>
      <w:r>
        <w:rPr>
          <w:u w:val="single"/>
        </w:rPr>
        <w:tab/>
      </w:r>
      <w:r>
        <w:rPr>
          <w:u w:val="single"/>
        </w:rPr>
        <w:tab/>
      </w:r>
      <w:r>
        <w:rPr>
          <w:u w:val="single"/>
        </w:rPr>
        <w:tab/>
      </w:r>
      <w:r>
        <w:rPr>
          <w:u w:val="single"/>
        </w:rPr>
        <w:tab/>
      </w:r>
      <w:r>
        <w:t xml:space="preserve"> (Aiken, et al. 2003a).</w:t>
      </w:r>
    </w:p>
    <w:p w:rsidR="007D307C" w:rsidRDefault="007D307C" w:rsidP="007D307C">
      <w:pPr>
        <w:pStyle w:val="ListParagraph"/>
        <w:numPr>
          <w:ilvl w:val="0"/>
          <w:numId w:val="1"/>
        </w:numPr>
      </w:pPr>
      <w:r>
        <w:t>Utilize table 15.1, Description of Licensed and Unlicensed Nursing Staff, to answer this question.  Provide an overview of the education preparation, summary of duties and who supervises the work for RN, LPN and NA.</w:t>
      </w:r>
    </w:p>
    <w:p w:rsidR="00EE3A85" w:rsidRDefault="00EE3A85" w:rsidP="00EE3A85">
      <w:pPr>
        <w:pStyle w:val="ListParagraph"/>
      </w:pPr>
    </w:p>
    <w:p w:rsidR="00EE3A85" w:rsidRDefault="007D307C" w:rsidP="00EE3A85">
      <w:pPr>
        <w:pStyle w:val="ListParagraph"/>
        <w:numPr>
          <w:ilvl w:val="0"/>
          <w:numId w:val="1"/>
        </w:numPr>
      </w:pPr>
      <w:r>
        <w:t>According to the ANA (page 397), what are the three approaches used to address appropriate nursing staff levels?</w:t>
      </w:r>
    </w:p>
    <w:p w:rsidR="00EE3A85" w:rsidRDefault="00EE3A85" w:rsidP="00EE3A85">
      <w:pPr>
        <w:pStyle w:val="ListParagraph"/>
      </w:pPr>
    </w:p>
    <w:p w:rsidR="00EE3A85" w:rsidRDefault="007D307C" w:rsidP="00EE3A85">
      <w:pPr>
        <w:pStyle w:val="ListParagraph"/>
        <w:numPr>
          <w:ilvl w:val="0"/>
          <w:numId w:val="1"/>
        </w:numPr>
      </w:pPr>
      <w:r>
        <w:t>How do nurse staffing plans help managers (</w:t>
      </w:r>
      <w:r w:rsidR="00383B37">
        <w:t>pg.</w:t>
      </w:r>
      <w:r>
        <w:t xml:space="preserve"> 400)?</w:t>
      </w:r>
    </w:p>
    <w:p w:rsidR="00EE3A85" w:rsidRDefault="00EE3A85" w:rsidP="00EE3A85">
      <w:pPr>
        <w:pStyle w:val="ListParagraph"/>
      </w:pPr>
    </w:p>
    <w:p w:rsidR="007D307C" w:rsidRDefault="007D307C" w:rsidP="007D307C">
      <w:pPr>
        <w:pStyle w:val="ListParagraph"/>
        <w:numPr>
          <w:ilvl w:val="0"/>
          <w:numId w:val="1"/>
        </w:numPr>
      </w:pPr>
      <w:r>
        <w:t xml:space="preserve">What are the six (6) potential outcomes if a manager </w:t>
      </w:r>
      <w:r w:rsidR="006E33DF">
        <w:t>attempts to save/lower costs of care by having a nursing staff that is too small (</w:t>
      </w:r>
      <w:r w:rsidR="00383B37">
        <w:t>pg.</w:t>
      </w:r>
      <w:r w:rsidR="006E33DF">
        <w:t xml:space="preserve"> 401)?</w:t>
      </w:r>
    </w:p>
    <w:p w:rsidR="00EE3A85" w:rsidRDefault="00EE3A85" w:rsidP="00EE3A85">
      <w:pPr>
        <w:pStyle w:val="ListParagraph"/>
      </w:pPr>
    </w:p>
    <w:p w:rsidR="006E33DF" w:rsidRDefault="006E33DF" w:rsidP="007D307C">
      <w:pPr>
        <w:pStyle w:val="ListParagraph"/>
        <w:numPr>
          <w:ilvl w:val="0"/>
          <w:numId w:val="1"/>
        </w:numPr>
      </w:pPr>
      <w:r>
        <w:t>Define each of the following terms found on pages 402-403.</w:t>
      </w:r>
    </w:p>
    <w:p w:rsidR="006E33DF" w:rsidRDefault="006E33DF" w:rsidP="006E33DF">
      <w:pPr>
        <w:pStyle w:val="ListParagraph"/>
        <w:numPr>
          <w:ilvl w:val="1"/>
          <w:numId w:val="1"/>
        </w:numPr>
      </w:pPr>
      <w:r>
        <w:t>Full-time equivalent (FTE):</w:t>
      </w:r>
    </w:p>
    <w:p w:rsidR="006E33DF" w:rsidRDefault="006E33DF" w:rsidP="006E33DF">
      <w:pPr>
        <w:pStyle w:val="ListParagraph"/>
        <w:numPr>
          <w:ilvl w:val="1"/>
          <w:numId w:val="1"/>
        </w:numPr>
      </w:pPr>
      <w:r>
        <w:t>Projected patient days:</w:t>
      </w:r>
    </w:p>
    <w:p w:rsidR="006E33DF" w:rsidRDefault="006E33DF" w:rsidP="006E33DF">
      <w:pPr>
        <w:pStyle w:val="ListParagraph"/>
        <w:numPr>
          <w:ilvl w:val="1"/>
          <w:numId w:val="1"/>
        </w:numPr>
      </w:pPr>
      <w:r>
        <w:t>Nursing care hours (productive time) per patient day:</w:t>
      </w:r>
    </w:p>
    <w:p w:rsidR="006E33DF" w:rsidRDefault="006E33DF" w:rsidP="006E33DF">
      <w:pPr>
        <w:pStyle w:val="ListParagraph"/>
        <w:numPr>
          <w:ilvl w:val="1"/>
          <w:numId w:val="1"/>
        </w:numPr>
      </w:pPr>
      <w:r>
        <w:t>Staffing mix:</w:t>
      </w:r>
    </w:p>
    <w:p w:rsidR="006E33DF" w:rsidRDefault="006E33DF" w:rsidP="006E33DF">
      <w:pPr>
        <w:pStyle w:val="ListParagraph"/>
        <w:numPr>
          <w:ilvl w:val="1"/>
          <w:numId w:val="1"/>
        </w:numPr>
      </w:pPr>
      <w:r>
        <w:t>Patient classification/acuity system:</w:t>
      </w:r>
    </w:p>
    <w:p w:rsidR="00EE3A85" w:rsidRDefault="00EE3A85" w:rsidP="00EE3A85">
      <w:pPr>
        <w:pStyle w:val="ListParagraph"/>
        <w:ind w:left="1440"/>
      </w:pPr>
    </w:p>
    <w:p w:rsidR="006E33DF" w:rsidRDefault="006E33DF" w:rsidP="006E33DF">
      <w:pPr>
        <w:pStyle w:val="ListParagraph"/>
        <w:numPr>
          <w:ilvl w:val="0"/>
          <w:numId w:val="1"/>
        </w:numPr>
      </w:pPr>
      <w:r>
        <w:t xml:space="preserve">Patient classification systems have a lot of potential for positive impacts; however, there are some negatives as well.  According to page 404 in your book, how are these </w:t>
      </w:r>
      <w:r w:rsidR="00C47ABF">
        <w:t xml:space="preserve">systems lacking/potentially impacted due to </w:t>
      </w:r>
      <w:r>
        <w:t>each of the following:</w:t>
      </w:r>
    </w:p>
    <w:p w:rsidR="006E33DF" w:rsidRDefault="006E33DF" w:rsidP="006E33DF">
      <w:pPr>
        <w:pStyle w:val="ListParagraph"/>
        <w:numPr>
          <w:ilvl w:val="1"/>
          <w:numId w:val="1"/>
        </w:numPr>
      </w:pPr>
      <w:r>
        <w:t>Patient scores</w:t>
      </w:r>
    </w:p>
    <w:p w:rsidR="00C47ABF" w:rsidRDefault="00C47ABF" w:rsidP="006E33DF">
      <w:pPr>
        <w:pStyle w:val="ListParagraph"/>
        <w:numPr>
          <w:ilvl w:val="1"/>
          <w:numId w:val="1"/>
        </w:numPr>
      </w:pPr>
      <w:r>
        <w:t>Staff knowledge/skill</w:t>
      </w:r>
    </w:p>
    <w:p w:rsidR="006E33DF" w:rsidRDefault="006E33DF" w:rsidP="006E33DF">
      <w:pPr>
        <w:pStyle w:val="ListParagraph"/>
        <w:numPr>
          <w:ilvl w:val="1"/>
          <w:numId w:val="1"/>
        </w:numPr>
      </w:pPr>
      <w:r>
        <w:t>Management response</w:t>
      </w:r>
    </w:p>
    <w:p w:rsidR="006E33DF" w:rsidRDefault="006E33DF" w:rsidP="006E33DF">
      <w:pPr>
        <w:pStyle w:val="ListParagraph"/>
        <w:numPr>
          <w:ilvl w:val="1"/>
          <w:numId w:val="1"/>
        </w:numPr>
      </w:pPr>
      <w:r>
        <w:t>Individual judgement/input</w:t>
      </w:r>
    </w:p>
    <w:p w:rsidR="00EE3A85" w:rsidRDefault="00EE3A85" w:rsidP="00EE3A85">
      <w:pPr>
        <w:pStyle w:val="ListParagraph"/>
        <w:ind w:left="1440"/>
      </w:pPr>
    </w:p>
    <w:p w:rsidR="006E33DF" w:rsidRDefault="00C47ABF" w:rsidP="006E33DF">
      <w:pPr>
        <w:pStyle w:val="ListParagraph"/>
        <w:numPr>
          <w:ilvl w:val="0"/>
          <w:numId w:val="1"/>
        </w:numPr>
      </w:pPr>
      <w:r>
        <w:t>List three ways a manager can address staff concerns about workload and overload (</w:t>
      </w:r>
      <w:r w:rsidR="00383B37">
        <w:t>pg.</w:t>
      </w:r>
      <w:r>
        <w:t xml:space="preserve"> 407).</w:t>
      </w:r>
    </w:p>
    <w:p w:rsidR="00EE3A85" w:rsidRDefault="00EE3A85" w:rsidP="00EE3A85">
      <w:pPr>
        <w:pStyle w:val="ListParagraph"/>
      </w:pPr>
    </w:p>
    <w:p w:rsidR="00C47ABF" w:rsidRDefault="00716EBB" w:rsidP="006E33DF">
      <w:pPr>
        <w:pStyle w:val="ListParagraph"/>
        <w:numPr>
          <w:ilvl w:val="0"/>
          <w:numId w:val="1"/>
        </w:numPr>
      </w:pPr>
      <w:r>
        <w:t>According to Forman and Davis (page 411), answer the following questions about nurses that join unions:</w:t>
      </w:r>
    </w:p>
    <w:p w:rsidR="00716EBB" w:rsidRDefault="00716EBB" w:rsidP="00716EBB">
      <w:pPr>
        <w:pStyle w:val="ListParagraph"/>
        <w:numPr>
          <w:ilvl w:val="1"/>
          <w:numId w:val="1"/>
        </w:numPr>
      </w:pPr>
      <w:r>
        <w:t>What is a nurse’s greatest cause of stress?</w:t>
      </w:r>
    </w:p>
    <w:p w:rsidR="00716EBB" w:rsidRDefault="00716EBB" w:rsidP="00716EBB">
      <w:pPr>
        <w:pStyle w:val="ListParagraph"/>
        <w:numPr>
          <w:ilvl w:val="1"/>
          <w:numId w:val="1"/>
        </w:numPr>
      </w:pPr>
      <w:r>
        <w:lastRenderedPageBreak/>
        <w:t>Why do nurses typically seek out unions?</w:t>
      </w:r>
    </w:p>
    <w:p w:rsidR="00716EBB" w:rsidRDefault="00716EBB" w:rsidP="00716EBB">
      <w:pPr>
        <w:pStyle w:val="ListParagraph"/>
        <w:numPr>
          <w:ilvl w:val="1"/>
          <w:numId w:val="1"/>
        </w:numPr>
      </w:pPr>
      <w:r>
        <w:t>What are the three staffing concerns focuses on issues pertaining to communication?</w:t>
      </w:r>
    </w:p>
    <w:p w:rsidR="00EE3A85" w:rsidRDefault="00EE3A85" w:rsidP="00EE3A85">
      <w:pPr>
        <w:pStyle w:val="ListParagraph"/>
        <w:ind w:left="1440"/>
      </w:pPr>
    </w:p>
    <w:p w:rsidR="00716EBB" w:rsidRDefault="00716EBB" w:rsidP="00716EBB">
      <w:pPr>
        <w:pStyle w:val="ListParagraph"/>
        <w:numPr>
          <w:ilvl w:val="0"/>
          <w:numId w:val="1"/>
        </w:numPr>
      </w:pPr>
      <w:r>
        <w:t xml:space="preserve">After reviewing Studer’s Nine Principles of Service (pages 455-457), pick three </w:t>
      </w:r>
      <w:r w:rsidR="00EE3A85">
        <w:t xml:space="preserve">from the list I have provided below and give a </w:t>
      </w:r>
      <w:r w:rsidR="00EE3A85" w:rsidRPr="00EE3A85">
        <w:rPr>
          <w:b/>
          <w:i/>
          <w:u w:val="single"/>
        </w:rPr>
        <w:t>detailed</w:t>
      </w:r>
      <w:r w:rsidR="00EE3A85">
        <w:t xml:space="preserve"> summary/overview/description of the three you choose </w:t>
      </w:r>
      <w:r>
        <w:t>…</w:t>
      </w:r>
    </w:p>
    <w:p w:rsidR="00716EBB" w:rsidRDefault="00716EBB" w:rsidP="00EE3A85">
      <w:pPr>
        <w:spacing w:after="0"/>
        <w:ind w:left="720"/>
      </w:pPr>
      <w:r>
        <w:t>*</w:t>
      </w:r>
      <w:r w:rsidR="00EE3A85">
        <w:t>principle 2, measure important things</w:t>
      </w:r>
    </w:p>
    <w:p w:rsidR="00EE3A85" w:rsidRDefault="00EE3A85" w:rsidP="00EE3A85">
      <w:pPr>
        <w:spacing w:after="0"/>
        <w:ind w:left="720"/>
      </w:pPr>
      <w:r>
        <w:t>*principle 4, creating and develop leaders</w:t>
      </w:r>
    </w:p>
    <w:p w:rsidR="00EE3A85" w:rsidRDefault="00EE3A85" w:rsidP="00EE3A85">
      <w:pPr>
        <w:spacing w:after="0"/>
        <w:ind w:left="720"/>
      </w:pPr>
      <w:r>
        <w:t>*principle 5, focus on employee satisfaction</w:t>
      </w:r>
    </w:p>
    <w:p w:rsidR="00EE3A85" w:rsidRDefault="00EE3A85" w:rsidP="00EE3A85">
      <w:pPr>
        <w:spacing w:after="0"/>
        <w:ind w:left="720"/>
      </w:pPr>
      <w:r>
        <w:t>*principle 6, build individual accountability</w:t>
      </w:r>
    </w:p>
    <w:p w:rsidR="00EE3A85" w:rsidRDefault="00EE3A85" w:rsidP="00EE3A85">
      <w:pPr>
        <w:spacing w:after="0"/>
        <w:ind w:left="720"/>
      </w:pPr>
      <w:r>
        <w:t>*principle 8, communicate at all levels</w:t>
      </w:r>
    </w:p>
    <w:p w:rsidR="00EE3A85" w:rsidRPr="001D70C6" w:rsidRDefault="00EE3A85" w:rsidP="00EE3A85">
      <w:pPr>
        <w:spacing w:after="0"/>
        <w:ind w:left="720"/>
      </w:pPr>
      <w:r>
        <w:t>*principle 9, recognize and reward success</w:t>
      </w:r>
    </w:p>
    <w:sectPr w:rsidR="00EE3A85" w:rsidRPr="001D70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9A4D6B"/>
    <w:multiLevelType w:val="hybridMultilevel"/>
    <w:tmpl w:val="DB3AD7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D57"/>
    <w:rsid w:val="001D70C6"/>
    <w:rsid w:val="00383B37"/>
    <w:rsid w:val="005D2810"/>
    <w:rsid w:val="006E33DF"/>
    <w:rsid w:val="00716EBB"/>
    <w:rsid w:val="007D307C"/>
    <w:rsid w:val="00C36BC9"/>
    <w:rsid w:val="00C47ABF"/>
    <w:rsid w:val="00DE747E"/>
    <w:rsid w:val="00E04DBC"/>
    <w:rsid w:val="00E62D57"/>
    <w:rsid w:val="00EE3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B3ACD"/>
  <w15:chartTrackingRefBased/>
  <w15:docId w15:val="{F9FAD71D-3B03-4215-81E1-A981DDD5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D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4284</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Eaton, Melanie</dc:creator>
  <cp:keywords/>
  <dc:description/>
  <cp:lastModifiedBy>Eaton, Melanie</cp:lastModifiedBy>
  <cp:revision>2</cp:revision>
  <dcterms:created xsi:type="dcterms:W3CDTF">2020-11-06T15:41:00Z</dcterms:created>
  <dcterms:modified xsi:type="dcterms:W3CDTF">2020-11-09T15:05:00Z</dcterms:modified>
</cp:coreProperties>
</file>